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23C4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jc w:val="center"/>
        <w:rPr>
          <w:rFonts w:ascii="Garamond" w:hAnsi="Garamond"/>
          <w:b/>
          <w:caps/>
          <w:spacing w:val="15"/>
        </w:rPr>
      </w:pPr>
      <w:r w:rsidRPr="006A26B9">
        <w:rPr>
          <w:rFonts w:ascii="Garamond" w:hAnsi="Garamond"/>
          <w:b/>
          <w:caps/>
          <w:noProof/>
          <w:spacing w:val="15"/>
        </w:rPr>
        <w:drawing>
          <wp:inline distT="0" distB="0" distL="0" distR="0" wp14:anchorId="4576FD6F" wp14:editId="00E573B4">
            <wp:extent cx="1552575" cy="1733550"/>
            <wp:effectExtent l="0" t="0" r="9525" b="0"/>
            <wp:docPr id="1" name="Resim 1" descr="Kayhan Atabek Fotoğ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han Atabek Fotoğr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E1CE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</w:p>
    <w:p w14:paraId="597C803D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</w:p>
    <w:p w14:paraId="18508D4A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  <w:bookmarkStart w:id="0" w:name="_GoBack"/>
      <w:bookmarkEnd w:id="0"/>
    </w:p>
    <w:p w14:paraId="6548FD4A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  <w:r w:rsidRPr="006A26B9">
        <w:rPr>
          <w:rFonts w:ascii="Garamond" w:hAnsi="Garamond"/>
          <w:b/>
          <w:caps/>
          <w:spacing w:val="15"/>
        </w:rPr>
        <w:t>KİŞİSEL BİLGİLER</w:t>
      </w:r>
    </w:p>
    <w:p w14:paraId="3C29DC92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b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İsim</w:t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  <w:t>: KAYHAN ATABEK</w:t>
      </w:r>
    </w:p>
    <w:p w14:paraId="2CFF9AF7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Doğum Yeri</w:t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  <w:t>: Samsun / Çarşamba</w:t>
      </w:r>
    </w:p>
    <w:p w14:paraId="64E8CBF9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Doğum Tarihi</w:t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  <w:t>:  31.03.1945</w:t>
      </w:r>
    </w:p>
    <w:p w14:paraId="51E5EBEB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Uyruğu</w:t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</w:r>
      <w:r w:rsidRPr="006A26B9">
        <w:rPr>
          <w:rFonts w:ascii="Garamond" w:hAnsi="Garamond"/>
          <w:b/>
          <w:sz w:val="22"/>
          <w:szCs w:val="20"/>
        </w:rPr>
        <w:tab/>
        <w:t>: T.C.</w:t>
      </w:r>
    </w:p>
    <w:p w14:paraId="7C9875C0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Medeni Durumu</w:t>
      </w:r>
      <w:r w:rsidRPr="006A26B9">
        <w:rPr>
          <w:rFonts w:ascii="Garamond" w:hAnsi="Garamond"/>
          <w:b/>
          <w:sz w:val="22"/>
          <w:szCs w:val="20"/>
        </w:rPr>
        <w:tab/>
        <w:t xml:space="preserve">          </w:t>
      </w:r>
      <w:proofErr w:type="gramStart"/>
      <w:r w:rsidRPr="006A26B9">
        <w:rPr>
          <w:rFonts w:ascii="Garamond" w:hAnsi="Garamond"/>
          <w:b/>
          <w:sz w:val="22"/>
          <w:szCs w:val="20"/>
        </w:rPr>
        <w:t xml:space="preserve">  :</w:t>
      </w:r>
      <w:proofErr w:type="gramEnd"/>
      <w:r w:rsidRPr="006A26B9">
        <w:rPr>
          <w:rFonts w:ascii="Garamond" w:hAnsi="Garamond"/>
          <w:b/>
          <w:sz w:val="22"/>
          <w:szCs w:val="20"/>
        </w:rPr>
        <w:t xml:space="preserve"> Evli</w:t>
      </w:r>
    </w:p>
    <w:p w14:paraId="7FEA4FB7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b/>
          <w:sz w:val="22"/>
          <w:szCs w:val="20"/>
        </w:rPr>
        <w:t>Askerlik Durumu</w:t>
      </w:r>
      <w:r w:rsidRPr="006A26B9">
        <w:rPr>
          <w:rFonts w:ascii="Garamond" w:hAnsi="Garamond"/>
          <w:b/>
          <w:sz w:val="22"/>
          <w:szCs w:val="20"/>
        </w:rPr>
        <w:tab/>
        <w:t xml:space="preserve">          </w:t>
      </w:r>
      <w:proofErr w:type="gramStart"/>
      <w:r w:rsidRPr="006A26B9">
        <w:rPr>
          <w:rFonts w:ascii="Garamond" w:hAnsi="Garamond"/>
          <w:b/>
          <w:sz w:val="22"/>
          <w:szCs w:val="20"/>
        </w:rPr>
        <w:t xml:space="preserve">  :</w:t>
      </w:r>
      <w:proofErr w:type="gramEnd"/>
      <w:r w:rsidRPr="006A26B9">
        <w:rPr>
          <w:rFonts w:ascii="Garamond" w:hAnsi="Garamond"/>
          <w:b/>
          <w:sz w:val="22"/>
          <w:szCs w:val="20"/>
        </w:rPr>
        <w:t xml:space="preserve"> Yapıldı  - </w:t>
      </w:r>
      <w:proofErr w:type="spellStart"/>
      <w:r w:rsidRPr="006A26B9">
        <w:rPr>
          <w:rFonts w:ascii="Garamond" w:hAnsi="Garamond"/>
          <w:b/>
          <w:sz w:val="22"/>
          <w:szCs w:val="20"/>
        </w:rPr>
        <w:t>Yedeksubay</w:t>
      </w:r>
      <w:proofErr w:type="spellEnd"/>
    </w:p>
    <w:p w14:paraId="5B01212E" w14:textId="77777777" w:rsidR="00767F65" w:rsidRPr="006A26B9" w:rsidRDefault="00767F65" w:rsidP="00767F6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tLeast"/>
        <w:ind w:left="1020"/>
        <w:jc w:val="both"/>
        <w:rPr>
          <w:rFonts w:ascii="Garamond" w:hAnsi="Garamond"/>
          <w:color w:val="000000"/>
          <w:sz w:val="22"/>
          <w:szCs w:val="20"/>
        </w:rPr>
      </w:pPr>
      <w:r w:rsidRPr="006A26B9">
        <w:rPr>
          <w:rFonts w:ascii="Garamond" w:hAnsi="Garamond"/>
          <w:b/>
          <w:color w:val="000000"/>
          <w:sz w:val="22"/>
          <w:szCs w:val="20"/>
        </w:rPr>
        <w:t>Ehliyet</w:t>
      </w:r>
      <w:r w:rsidRPr="006A26B9">
        <w:rPr>
          <w:rFonts w:ascii="Garamond" w:hAnsi="Garamond"/>
          <w:b/>
          <w:color w:val="000000"/>
          <w:sz w:val="22"/>
          <w:szCs w:val="20"/>
        </w:rPr>
        <w:tab/>
      </w:r>
      <w:r w:rsidRPr="006A26B9">
        <w:rPr>
          <w:rFonts w:ascii="Garamond" w:hAnsi="Garamond"/>
          <w:b/>
          <w:color w:val="000000"/>
          <w:sz w:val="22"/>
          <w:szCs w:val="20"/>
        </w:rPr>
        <w:tab/>
      </w:r>
      <w:r w:rsidRPr="006A26B9">
        <w:rPr>
          <w:rFonts w:ascii="Garamond" w:hAnsi="Garamond"/>
          <w:b/>
          <w:color w:val="000000"/>
          <w:sz w:val="22"/>
          <w:szCs w:val="20"/>
        </w:rPr>
        <w:tab/>
        <w:t xml:space="preserve">: B sınıfı  </w:t>
      </w:r>
    </w:p>
    <w:p w14:paraId="5562CBBC" w14:textId="77777777" w:rsidR="00767F65" w:rsidRPr="006A26B9" w:rsidRDefault="00767F65" w:rsidP="00767F65">
      <w:pPr>
        <w:spacing w:after="120" w:line="240" w:lineRule="atLeast"/>
        <w:ind w:left="1020"/>
        <w:jc w:val="both"/>
        <w:rPr>
          <w:rFonts w:ascii="Garamond" w:hAnsi="Garamond"/>
          <w:color w:val="000000"/>
          <w:sz w:val="22"/>
          <w:szCs w:val="20"/>
        </w:rPr>
      </w:pPr>
    </w:p>
    <w:p w14:paraId="4A2EC5F6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  <w:r w:rsidRPr="006A26B9">
        <w:rPr>
          <w:rFonts w:ascii="Garamond" w:hAnsi="Garamond"/>
          <w:b/>
          <w:caps/>
          <w:spacing w:val="15"/>
        </w:rPr>
        <w:t>İŞ TECRÜBELERİ</w:t>
      </w:r>
    </w:p>
    <w:p w14:paraId="7F6D3FF6" w14:textId="77777777" w:rsidR="00767F65" w:rsidRPr="006A26B9" w:rsidRDefault="00767F65" w:rsidP="00767F65">
      <w:pPr>
        <w:spacing w:after="220" w:line="220" w:lineRule="atLeast"/>
        <w:ind w:left="7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 xml:space="preserve">1971 – 1990 </w:t>
      </w:r>
      <w:proofErr w:type="spellStart"/>
      <w:r w:rsidRPr="006A26B9">
        <w:rPr>
          <w:rFonts w:ascii="Garamond" w:hAnsi="Garamond"/>
          <w:sz w:val="22"/>
          <w:szCs w:val="20"/>
        </w:rPr>
        <w:t>Töbank</w:t>
      </w:r>
      <w:proofErr w:type="spellEnd"/>
      <w:r w:rsidRPr="006A26B9">
        <w:rPr>
          <w:rFonts w:ascii="Garamond" w:hAnsi="Garamond"/>
          <w:sz w:val="22"/>
          <w:szCs w:val="20"/>
        </w:rPr>
        <w:t xml:space="preserve"> Şube Müdürlükleri (İç Anadolu Bölge Müdürlüğü)</w:t>
      </w:r>
    </w:p>
    <w:p w14:paraId="1D3BB927" w14:textId="77777777" w:rsidR="00767F65" w:rsidRPr="006A26B9" w:rsidRDefault="00767F65" w:rsidP="00767F65">
      <w:pPr>
        <w:spacing w:after="220" w:line="240" w:lineRule="atLeast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ab/>
        <w:t xml:space="preserve">1990 – 1992 </w:t>
      </w:r>
      <w:proofErr w:type="spellStart"/>
      <w:r w:rsidRPr="006A26B9">
        <w:rPr>
          <w:rFonts w:ascii="Garamond" w:hAnsi="Garamond"/>
          <w:sz w:val="22"/>
          <w:szCs w:val="20"/>
        </w:rPr>
        <w:t>Töbank</w:t>
      </w:r>
      <w:proofErr w:type="spellEnd"/>
      <w:r w:rsidRPr="006A26B9">
        <w:rPr>
          <w:rFonts w:ascii="Garamond" w:hAnsi="Garamond"/>
          <w:sz w:val="22"/>
          <w:szCs w:val="20"/>
        </w:rPr>
        <w:t xml:space="preserve"> İç Anadolu Bölge Müdürlüğü</w:t>
      </w:r>
    </w:p>
    <w:p w14:paraId="173ADF84" w14:textId="77777777" w:rsidR="00767F65" w:rsidRPr="006A26B9" w:rsidRDefault="00767F65" w:rsidP="00767F65">
      <w:pPr>
        <w:spacing w:after="220" w:line="240" w:lineRule="atLeast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ab/>
        <w:t xml:space="preserve">1990 – 1992 </w:t>
      </w:r>
      <w:proofErr w:type="spellStart"/>
      <w:r w:rsidRPr="006A26B9">
        <w:rPr>
          <w:rFonts w:ascii="Garamond" w:hAnsi="Garamond"/>
          <w:sz w:val="22"/>
          <w:szCs w:val="20"/>
        </w:rPr>
        <w:t>Töbank</w:t>
      </w:r>
      <w:proofErr w:type="spellEnd"/>
      <w:r w:rsidRPr="006A26B9">
        <w:rPr>
          <w:rFonts w:ascii="Garamond" w:hAnsi="Garamond"/>
          <w:sz w:val="22"/>
          <w:szCs w:val="20"/>
        </w:rPr>
        <w:t xml:space="preserve"> Emekli Sandığı Munzam Sandık </w:t>
      </w:r>
      <w:proofErr w:type="spellStart"/>
      <w:proofErr w:type="gramStart"/>
      <w:r w:rsidRPr="006A26B9">
        <w:rPr>
          <w:rFonts w:ascii="Garamond" w:hAnsi="Garamond"/>
          <w:sz w:val="22"/>
          <w:szCs w:val="20"/>
        </w:rPr>
        <w:t>Yön.Kur.Üyesi</w:t>
      </w:r>
      <w:proofErr w:type="spellEnd"/>
      <w:proofErr w:type="gramEnd"/>
    </w:p>
    <w:p w14:paraId="489D9655" w14:textId="77777777" w:rsidR="00767F65" w:rsidRPr="006A26B9" w:rsidRDefault="00767F65" w:rsidP="00767F65">
      <w:pPr>
        <w:spacing w:after="220" w:line="240" w:lineRule="atLeast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 xml:space="preserve">            1990 – 1992 Manisa Olgun Çelik </w:t>
      </w:r>
      <w:proofErr w:type="spellStart"/>
      <w:proofErr w:type="gramStart"/>
      <w:r w:rsidRPr="006A26B9">
        <w:rPr>
          <w:rFonts w:ascii="Garamond" w:hAnsi="Garamond"/>
          <w:sz w:val="22"/>
          <w:szCs w:val="20"/>
        </w:rPr>
        <w:t>Fab.Yön.Kur.Üyesi</w:t>
      </w:r>
      <w:proofErr w:type="spellEnd"/>
      <w:proofErr w:type="gramEnd"/>
    </w:p>
    <w:p w14:paraId="609D0A60" w14:textId="77777777" w:rsidR="00767F65" w:rsidRPr="006A26B9" w:rsidRDefault="00767F65" w:rsidP="00767F65">
      <w:pPr>
        <w:spacing w:after="220" w:line="240" w:lineRule="atLeast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 xml:space="preserve">            1991 – 1992 </w:t>
      </w:r>
      <w:proofErr w:type="spellStart"/>
      <w:r w:rsidRPr="006A26B9">
        <w:rPr>
          <w:rFonts w:ascii="Garamond" w:hAnsi="Garamond"/>
          <w:sz w:val="22"/>
          <w:szCs w:val="20"/>
        </w:rPr>
        <w:t>Dersmal</w:t>
      </w:r>
      <w:proofErr w:type="spellEnd"/>
      <w:r w:rsidRPr="006A26B9">
        <w:rPr>
          <w:rFonts w:ascii="Garamond" w:hAnsi="Garamond"/>
          <w:sz w:val="22"/>
          <w:szCs w:val="20"/>
        </w:rPr>
        <w:t xml:space="preserve"> </w:t>
      </w:r>
      <w:proofErr w:type="spellStart"/>
      <w:proofErr w:type="gramStart"/>
      <w:r w:rsidRPr="006A26B9">
        <w:rPr>
          <w:rFonts w:ascii="Garamond" w:hAnsi="Garamond"/>
          <w:sz w:val="22"/>
          <w:szCs w:val="20"/>
        </w:rPr>
        <w:t>Yön.Kur.Üyesi</w:t>
      </w:r>
      <w:proofErr w:type="spellEnd"/>
      <w:proofErr w:type="gramEnd"/>
    </w:p>
    <w:p w14:paraId="03A3FA5E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</w:rPr>
      </w:pPr>
      <w:r w:rsidRPr="006A26B9">
        <w:rPr>
          <w:rFonts w:ascii="Garamond" w:hAnsi="Garamond"/>
          <w:b/>
          <w:caps/>
          <w:spacing w:val="15"/>
        </w:rPr>
        <w:t>ÖĞRENİM dURUMU</w:t>
      </w:r>
    </w:p>
    <w:p w14:paraId="44C8946E" w14:textId="77777777" w:rsidR="00767F65" w:rsidRPr="006A26B9" w:rsidRDefault="00767F65" w:rsidP="00767F65">
      <w:pPr>
        <w:spacing w:before="40" w:after="40" w:line="220" w:lineRule="atLeast"/>
        <w:rPr>
          <w:rFonts w:ascii="Garamond" w:hAnsi="Garamond"/>
          <w:spacing w:val="5"/>
          <w:sz w:val="23"/>
          <w:szCs w:val="20"/>
        </w:rPr>
      </w:pPr>
      <w:r w:rsidRPr="006A26B9">
        <w:rPr>
          <w:rFonts w:ascii="Garamond" w:hAnsi="Garamond"/>
          <w:spacing w:val="5"/>
          <w:sz w:val="23"/>
          <w:szCs w:val="20"/>
        </w:rPr>
        <w:t xml:space="preserve">         Özel Galatasaray Yüksek İktisat ve Banka</w:t>
      </w:r>
    </w:p>
    <w:p w14:paraId="5DF32736" w14:textId="77777777" w:rsidR="00767F65" w:rsidRPr="006A26B9" w:rsidRDefault="00767F65" w:rsidP="00767F65">
      <w:pPr>
        <w:numPr>
          <w:ilvl w:val="0"/>
          <w:numId w:val="1"/>
        </w:numPr>
        <w:spacing w:after="60" w:line="240" w:lineRule="atLeast"/>
        <w:jc w:val="both"/>
        <w:rPr>
          <w:rFonts w:ascii="Garamond" w:hAnsi="Garamond"/>
          <w:sz w:val="22"/>
          <w:szCs w:val="20"/>
        </w:rPr>
      </w:pPr>
    </w:p>
    <w:p w14:paraId="543427FF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  <w:sz w:val="20"/>
          <w:szCs w:val="20"/>
        </w:rPr>
      </w:pPr>
      <w:r w:rsidRPr="006A26B9">
        <w:rPr>
          <w:rFonts w:ascii="Garamond" w:hAnsi="Garamond"/>
          <w:b/>
          <w:caps/>
          <w:spacing w:val="15"/>
        </w:rPr>
        <w:t>Bİlgİsayar</w:t>
      </w:r>
      <w:r w:rsidRPr="006A26B9">
        <w:rPr>
          <w:rFonts w:ascii="Garamond" w:hAnsi="Garamond"/>
          <w:b/>
          <w:caps/>
          <w:spacing w:val="15"/>
          <w:sz w:val="20"/>
          <w:szCs w:val="20"/>
        </w:rPr>
        <w:t xml:space="preserve"> </w:t>
      </w:r>
      <w:r w:rsidRPr="006A26B9">
        <w:rPr>
          <w:rFonts w:ascii="Garamond" w:hAnsi="Garamond"/>
          <w:b/>
          <w:caps/>
          <w:spacing w:val="15"/>
        </w:rPr>
        <w:t xml:space="preserve">Becerİlerİ </w:t>
      </w:r>
    </w:p>
    <w:p w14:paraId="6FEF3242" w14:textId="77777777" w:rsidR="00767F65" w:rsidRPr="006A26B9" w:rsidRDefault="00767F65" w:rsidP="00767F65">
      <w:pPr>
        <w:ind w:left="720"/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>Office Programları</w:t>
      </w:r>
    </w:p>
    <w:p w14:paraId="4667F8E6" w14:textId="77777777" w:rsidR="00767F65" w:rsidRPr="006A26B9" w:rsidRDefault="00767F65" w:rsidP="00767F65">
      <w:pPr>
        <w:jc w:val="both"/>
        <w:rPr>
          <w:rFonts w:ascii="Garamond" w:hAnsi="Garamond"/>
          <w:sz w:val="22"/>
          <w:szCs w:val="20"/>
        </w:rPr>
      </w:pPr>
    </w:p>
    <w:p w14:paraId="1DC47130" w14:textId="77777777" w:rsidR="00767F65" w:rsidRPr="006A26B9" w:rsidRDefault="00767F65" w:rsidP="00767F65">
      <w:pPr>
        <w:keepNext/>
        <w:pBdr>
          <w:bottom w:val="single" w:sz="6" w:space="1" w:color="808080"/>
        </w:pBdr>
        <w:spacing w:after="120" w:line="220" w:lineRule="atLeast"/>
        <w:ind w:left="2410" w:hanging="2869"/>
        <w:rPr>
          <w:rFonts w:ascii="Garamond" w:hAnsi="Garamond"/>
          <w:b/>
          <w:caps/>
          <w:spacing w:val="15"/>
          <w:sz w:val="20"/>
          <w:szCs w:val="20"/>
        </w:rPr>
      </w:pPr>
      <w:r w:rsidRPr="006A26B9">
        <w:rPr>
          <w:rFonts w:ascii="Garamond" w:hAnsi="Garamond"/>
          <w:b/>
          <w:caps/>
          <w:spacing w:val="15"/>
        </w:rPr>
        <w:t>VERİLEN EĞİTİMLER</w:t>
      </w:r>
    </w:p>
    <w:p w14:paraId="14370BEB" w14:textId="77777777" w:rsidR="00767F65" w:rsidRPr="006A26B9" w:rsidRDefault="00767F65" w:rsidP="00767F65">
      <w:pPr>
        <w:jc w:val="both"/>
        <w:rPr>
          <w:rFonts w:ascii="Garamond" w:hAnsi="Garamond"/>
          <w:sz w:val="22"/>
          <w:szCs w:val="20"/>
        </w:rPr>
      </w:pPr>
      <w:r w:rsidRPr="006A26B9">
        <w:rPr>
          <w:rFonts w:ascii="Garamond" w:hAnsi="Garamond"/>
          <w:sz w:val="22"/>
          <w:szCs w:val="20"/>
        </w:rPr>
        <w:t xml:space="preserve">             Genel </w:t>
      </w:r>
      <w:proofErr w:type="spellStart"/>
      <w:r w:rsidRPr="006A26B9">
        <w:rPr>
          <w:rFonts w:ascii="Garamond" w:hAnsi="Garamond"/>
          <w:sz w:val="22"/>
          <w:szCs w:val="20"/>
        </w:rPr>
        <w:t>Müdürlük’te</w:t>
      </w:r>
      <w:proofErr w:type="spellEnd"/>
      <w:r w:rsidRPr="006A26B9">
        <w:rPr>
          <w:rFonts w:ascii="Garamond" w:hAnsi="Garamond"/>
          <w:sz w:val="22"/>
          <w:szCs w:val="20"/>
        </w:rPr>
        <w:t xml:space="preserve"> Bankacılık üzerine kredi ve mevduat dersleri verdim</w:t>
      </w:r>
    </w:p>
    <w:p w14:paraId="1ED0E2CE" w14:textId="77777777" w:rsidR="00767F65" w:rsidRDefault="00767F65" w:rsidP="00767F65">
      <w:pPr>
        <w:ind w:left="280" w:right="132"/>
        <w:jc w:val="both"/>
      </w:pPr>
    </w:p>
    <w:p w14:paraId="4E99C7A9" w14:textId="77777777" w:rsidR="00767F65" w:rsidRDefault="00767F65" w:rsidP="00767F65">
      <w:pPr>
        <w:ind w:left="280" w:right="132"/>
        <w:jc w:val="both"/>
      </w:pPr>
    </w:p>
    <w:p w14:paraId="7C8D7B87" w14:textId="77777777" w:rsidR="00767F65" w:rsidRDefault="00767F65" w:rsidP="00767F65">
      <w:pPr>
        <w:ind w:left="280" w:right="132"/>
        <w:jc w:val="both"/>
      </w:pPr>
    </w:p>
    <w:p w14:paraId="5AC8E1C7" w14:textId="77777777" w:rsidR="00767F65" w:rsidRPr="00EB709C" w:rsidRDefault="00767F65" w:rsidP="00767F65">
      <w:pPr>
        <w:ind w:left="280" w:right="132"/>
        <w:jc w:val="both"/>
      </w:pPr>
    </w:p>
    <w:p w14:paraId="678A7352" w14:textId="77777777" w:rsidR="00767F65" w:rsidRDefault="00767F65" w:rsidP="00767F65"/>
    <w:p w14:paraId="2C412A44" w14:textId="77777777" w:rsidR="003A6762" w:rsidRDefault="003A6762"/>
    <w:sectPr w:rsidR="003A6762" w:rsidSect="00C8792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22"/>
    <w:rsid w:val="003A6762"/>
    <w:rsid w:val="00767F65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F2F12-8AC6-42CB-BCB5-D23D441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Nazif Kaymakcıoğlu</dc:creator>
  <cp:keywords/>
  <dc:description/>
  <cp:lastModifiedBy>Nazif Kaymakcıoğlu</cp:lastModifiedBy>
  <cp:revision>2</cp:revision>
  <dcterms:created xsi:type="dcterms:W3CDTF">2019-06-12T08:09:00Z</dcterms:created>
  <dcterms:modified xsi:type="dcterms:W3CDTF">2019-06-12T08:10:00Z</dcterms:modified>
</cp:coreProperties>
</file>